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641" w:rsidRDefault="00F73641" w:rsidP="00F73641">
      <w:pPr>
        <w:spacing w:line="360" w:lineRule="auto"/>
        <w:jc w:val="left"/>
        <w:outlineLvl w:val="0"/>
        <w:rPr>
          <w:b/>
          <w:bCs/>
          <w:sz w:val="24"/>
          <w:szCs w:val="24"/>
        </w:rPr>
      </w:pPr>
      <w:r w:rsidRPr="0086021A">
        <w:rPr>
          <w:rFonts w:cs="宋体" w:hint="eastAsia"/>
          <w:b/>
          <w:bCs/>
          <w:sz w:val="24"/>
          <w:szCs w:val="24"/>
        </w:rPr>
        <w:t>附件</w:t>
      </w:r>
      <w:r w:rsidRPr="0086021A">
        <w:rPr>
          <w:b/>
          <w:bCs/>
          <w:sz w:val="24"/>
          <w:szCs w:val="24"/>
        </w:rPr>
        <w:t>1</w:t>
      </w:r>
      <w:r w:rsidRPr="0086021A">
        <w:rPr>
          <w:rFonts w:cs="宋体" w:hint="eastAsia"/>
          <w:b/>
          <w:bCs/>
          <w:sz w:val="24"/>
          <w:szCs w:val="24"/>
        </w:rPr>
        <w:t>：</w:t>
      </w:r>
    </w:p>
    <w:p w:rsidR="00F73641" w:rsidRDefault="00F73641" w:rsidP="00F73641">
      <w:pPr>
        <w:widowControl/>
        <w:spacing w:line="480" w:lineRule="exact"/>
        <w:jc w:val="center"/>
        <w:rPr>
          <w:rFonts w:ascii="黑体" w:eastAsia="黑体" w:hAnsi="宋体" w:cs="黑体"/>
          <w:b/>
          <w:bCs/>
          <w:kern w:val="0"/>
          <w:sz w:val="30"/>
          <w:szCs w:val="30"/>
        </w:rPr>
      </w:pPr>
      <w:bookmarkStart w:id="0" w:name="_GoBack"/>
      <w:r w:rsidRPr="000044F5"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征</w:t>
      </w:r>
      <w:r w:rsidRPr="000044F5">
        <w:rPr>
          <w:rFonts w:ascii="黑体" w:eastAsia="黑体" w:hAnsi="宋体" w:cs="黑体"/>
          <w:b/>
          <w:bCs/>
          <w:kern w:val="0"/>
          <w:sz w:val="30"/>
          <w:szCs w:val="30"/>
        </w:rPr>
        <w:t xml:space="preserve">   </w:t>
      </w:r>
      <w:r w:rsidRPr="000044F5"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稿</w:t>
      </w:r>
      <w:r w:rsidRPr="000044F5">
        <w:rPr>
          <w:rFonts w:ascii="黑体" w:eastAsia="黑体" w:hAnsi="宋体" w:cs="黑体"/>
          <w:b/>
          <w:bCs/>
          <w:kern w:val="0"/>
          <w:sz w:val="30"/>
          <w:szCs w:val="30"/>
        </w:rPr>
        <w:t xml:space="preserve">   </w:t>
      </w:r>
      <w:r w:rsidRPr="000044F5"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简</w:t>
      </w:r>
      <w:r w:rsidRPr="000044F5">
        <w:rPr>
          <w:rFonts w:ascii="黑体" w:eastAsia="黑体" w:hAnsi="宋体" w:cs="黑体"/>
          <w:b/>
          <w:bCs/>
          <w:kern w:val="0"/>
          <w:sz w:val="30"/>
          <w:szCs w:val="30"/>
        </w:rPr>
        <w:t xml:space="preserve">   </w:t>
      </w:r>
      <w:r w:rsidRPr="000044F5">
        <w:rPr>
          <w:rFonts w:ascii="黑体" w:eastAsia="黑体" w:hAnsi="宋体" w:cs="黑体" w:hint="eastAsia"/>
          <w:b/>
          <w:bCs/>
          <w:kern w:val="0"/>
          <w:sz w:val="30"/>
          <w:szCs w:val="30"/>
        </w:rPr>
        <w:t>则</w:t>
      </w:r>
    </w:p>
    <w:bookmarkEnd w:id="0"/>
    <w:p w:rsidR="00F73641" w:rsidRPr="000044F5" w:rsidRDefault="00F73641" w:rsidP="00F73641">
      <w:pPr>
        <w:widowControl/>
        <w:spacing w:line="480" w:lineRule="exact"/>
        <w:jc w:val="center"/>
        <w:rPr>
          <w:rFonts w:ascii="黑体" w:eastAsia="黑体" w:hAnsi="宋体"/>
          <w:b/>
          <w:bCs/>
          <w:kern w:val="0"/>
          <w:sz w:val="30"/>
          <w:szCs w:val="30"/>
        </w:rPr>
      </w:pP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cs="宋体"/>
          <w:sz w:val="24"/>
          <w:szCs w:val="24"/>
        </w:rPr>
        <w:t>1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、稿件正文格式：来稿一律采用科技期刊论文格式的电子稿，尽可能附打印稿。正文格式依次如下：中文题目、作者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作者单位、邮编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、摘要及关键词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尽量采用中英文对照形式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，文末列出主要的参考文献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应在正文中标注序号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、作者本人简介、作者联系方式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包括详细通讯地址、邮编、联系电话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。</w:t>
      </w:r>
    </w:p>
    <w:p w:rsidR="00F73641" w:rsidRPr="00763D48" w:rsidRDefault="00F73641" w:rsidP="00F73641">
      <w:pPr>
        <w:spacing w:line="400" w:lineRule="exact"/>
        <w:ind w:firstLineChars="200" w:firstLine="480"/>
        <w:outlineLvl w:val="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cs="宋体"/>
          <w:sz w:val="24"/>
          <w:szCs w:val="24"/>
        </w:rPr>
        <w:t>2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、来稿论文具体要求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(1)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文稿力求论点鲜明，论证严密，数据准确，材料可靠，条理清晰，文字简洁，通俗易懂。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(2)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科研报告的篇幅一般不宜超过</w:t>
      </w:r>
      <w:r w:rsidRPr="00763D48">
        <w:rPr>
          <w:rFonts w:ascii="微软雅黑" w:eastAsia="微软雅黑" w:hAnsi="微软雅黑"/>
          <w:sz w:val="24"/>
          <w:szCs w:val="24"/>
        </w:rPr>
        <w:t>5000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字，专论和综述不超过</w:t>
      </w:r>
      <w:r w:rsidRPr="00763D48">
        <w:rPr>
          <w:rFonts w:ascii="微软雅黑" w:eastAsia="微软雅黑" w:hAnsi="微软雅黑"/>
          <w:sz w:val="24"/>
          <w:szCs w:val="24"/>
        </w:rPr>
        <w:t>6000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字。一般在</w:t>
      </w:r>
      <w:r w:rsidRPr="00763D48">
        <w:rPr>
          <w:rFonts w:ascii="微软雅黑" w:eastAsia="微软雅黑" w:hAnsi="微软雅黑"/>
          <w:sz w:val="24"/>
          <w:szCs w:val="24"/>
        </w:rPr>
        <w:t>3500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字以内为宜。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(3)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正文中的量纲、单位、请使用中华人民共和国法定计量单位。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(4)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准确使用标点符号，章节编码按次序使用</w:t>
      </w:r>
      <w:r w:rsidRPr="00763D48">
        <w:rPr>
          <w:rFonts w:ascii="微软雅黑" w:eastAsia="微软雅黑" w:hAnsi="微软雅黑"/>
          <w:sz w:val="24"/>
          <w:szCs w:val="24"/>
        </w:rPr>
        <w:t>1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</w:t>
      </w:r>
      <w:r w:rsidRPr="00763D48">
        <w:rPr>
          <w:rFonts w:ascii="微软雅黑" w:eastAsia="微软雅黑" w:hAnsi="微软雅黑"/>
          <w:sz w:val="24"/>
          <w:szCs w:val="24"/>
        </w:rPr>
        <w:t>2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</w:t>
      </w:r>
      <w:r w:rsidRPr="00763D48">
        <w:rPr>
          <w:rFonts w:ascii="微软雅黑" w:eastAsia="微软雅黑" w:hAnsi="微软雅黑"/>
          <w:sz w:val="24"/>
          <w:szCs w:val="24"/>
        </w:rPr>
        <w:t>3…….1.1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</w:t>
      </w:r>
      <w:r w:rsidRPr="00763D48">
        <w:rPr>
          <w:rFonts w:ascii="微软雅黑" w:eastAsia="微软雅黑" w:hAnsi="微软雅黑"/>
          <w:sz w:val="24"/>
          <w:szCs w:val="24"/>
        </w:rPr>
        <w:t>1.2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</w:t>
      </w:r>
      <w:r w:rsidRPr="00763D48">
        <w:rPr>
          <w:rFonts w:ascii="微软雅黑" w:eastAsia="微软雅黑" w:hAnsi="微软雅黑"/>
          <w:sz w:val="24"/>
          <w:szCs w:val="24"/>
        </w:rPr>
        <w:t>1.3……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，也可使用</w:t>
      </w:r>
      <w:r w:rsidRPr="00763D48">
        <w:rPr>
          <w:rFonts w:ascii="微软雅黑" w:eastAsia="微软雅黑" w:hAnsi="微软雅黑"/>
          <w:sz w:val="24"/>
          <w:szCs w:val="24"/>
        </w:rPr>
        <w:t>1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）、</w:t>
      </w:r>
      <w:r w:rsidRPr="00763D48">
        <w:rPr>
          <w:rFonts w:ascii="微软雅黑" w:eastAsia="微软雅黑" w:hAnsi="微软雅黑"/>
          <w:sz w:val="24"/>
          <w:szCs w:val="24"/>
        </w:rPr>
        <w:t>2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）、</w:t>
      </w:r>
      <w:r w:rsidRPr="00763D48">
        <w:rPr>
          <w:rFonts w:ascii="微软雅黑" w:eastAsia="微软雅黑" w:hAnsi="微软雅黑"/>
          <w:sz w:val="24"/>
          <w:szCs w:val="24"/>
        </w:rPr>
        <w:t>3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）</w:t>
      </w:r>
      <w:r w:rsidRPr="00763D48">
        <w:rPr>
          <w:rFonts w:ascii="微软雅黑" w:eastAsia="微软雅黑" w:hAnsi="微软雅黑"/>
          <w:sz w:val="24"/>
          <w:szCs w:val="24"/>
        </w:rPr>
        <w:t>……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等格式。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(5)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文中插图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照片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或表格以少而精为宜，正文已经表达清楚的，勿再加图、表。所有图、表应标明图名、表名及其编号。一般，制图尺寸在</w:t>
      </w:r>
      <w:r w:rsidRPr="00763D48">
        <w:rPr>
          <w:rFonts w:ascii="微软雅黑" w:eastAsia="微软雅黑" w:hAnsi="微软雅黑"/>
          <w:sz w:val="24"/>
          <w:szCs w:val="24"/>
        </w:rPr>
        <w:t>10cm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以内，照片务求清晰。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(6)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外文及算式应准确、清楚，特别应注意易混淆的外文字母大小写、正斜体、上下角、希腊文与英文等。</w:t>
      </w:r>
    </w:p>
    <w:p w:rsidR="00F73641" w:rsidRPr="00763D48" w:rsidRDefault="00F73641" w:rsidP="00F73641">
      <w:pPr>
        <w:spacing w:line="400" w:lineRule="exact"/>
        <w:ind w:firstLineChars="200" w:firstLine="480"/>
        <w:outlineLvl w:val="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cs="宋体"/>
          <w:sz w:val="24"/>
          <w:szCs w:val="24"/>
        </w:rPr>
        <w:t>3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、参考文献应择其主要者引入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3.1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文献如发表在期刊，请分别按下列次序注明：作者，文献题名，期刊名，期刊年份，卷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期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，页码，例如：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>[1]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岳××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活性炭在饮用水处理中的应用</w:t>
      </w:r>
      <w:r w:rsidRPr="00763D48">
        <w:rPr>
          <w:rFonts w:ascii="微软雅黑" w:eastAsia="微软雅黑" w:hAnsi="微软雅黑"/>
          <w:sz w:val="24"/>
          <w:szCs w:val="24"/>
        </w:rPr>
        <w:t>[J].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净水技术</w:t>
      </w:r>
      <w:r w:rsidRPr="00763D48">
        <w:rPr>
          <w:rFonts w:ascii="微软雅黑" w:eastAsia="微软雅黑" w:hAnsi="微软雅黑"/>
          <w:sz w:val="24"/>
          <w:szCs w:val="24"/>
        </w:rPr>
        <w:t>,2000,18(1):</w:t>
      </w:r>
      <w:proofErr w:type="gramStart"/>
      <w:r w:rsidRPr="00763D48">
        <w:rPr>
          <w:rFonts w:ascii="微软雅黑" w:eastAsia="微软雅黑" w:hAnsi="微软雅黑"/>
          <w:sz w:val="24"/>
          <w:szCs w:val="24"/>
        </w:rPr>
        <w:t>36-40.</w:t>
      </w:r>
      <w:proofErr w:type="gramEnd"/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>[2]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吴××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非开挖技术在市政公用设施建设中的应用</w:t>
      </w:r>
      <w:r w:rsidRPr="00763D48">
        <w:rPr>
          <w:rFonts w:ascii="微软雅黑" w:eastAsia="微软雅黑" w:hAnsi="微软雅黑"/>
          <w:sz w:val="24"/>
          <w:szCs w:val="24"/>
        </w:rPr>
        <w:t>[J].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城市道路与防洪</w:t>
      </w:r>
      <w:r w:rsidRPr="00763D48">
        <w:rPr>
          <w:rFonts w:ascii="微软雅黑" w:eastAsia="微软雅黑" w:hAnsi="微软雅黑"/>
          <w:sz w:val="24"/>
          <w:szCs w:val="24"/>
        </w:rPr>
        <w:t>,2006,11(6).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[3] G L Amy, M D </w:t>
      </w:r>
      <w:proofErr w:type="spellStart"/>
      <w:r w:rsidRPr="00763D48">
        <w:rPr>
          <w:rFonts w:ascii="微软雅黑" w:eastAsia="微软雅黑" w:hAnsi="微软雅黑"/>
          <w:sz w:val="24"/>
          <w:szCs w:val="24"/>
        </w:rPr>
        <w:t>Tonny</w:t>
      </w:r>
      <w:proofErr w:type="spellEnd"/>
      <w:r w:rsidRPr="00763D48">
        <w:rPr>
          <w:rFonts w:ascii="微软雅黑" w:eastAsia="微软雅黑" w:hAnsi="微软雅黑"/>
          <w:sz w:val="24"/>
          <w:szCs w:val="24"/>
        </w:rPr>
        <w:t>, Molecular size distribution of dissolved organic matter [J].AWWA</w:t>
      </w:r>
      <w:proofErr w:type="gramStart"/>
      <w:r w:rsidRPr="00763D48">
        <w:rPr>
          <w:rFonts w:ascii="微软雅黑" w:eastAsia="微软雅黑" w:hAnsi="微软雅黑"/>
          <w:sz w:val="24"/>
          <w:szCs w:val="24"/>
        </w:rPr>
        <w:t>,1992,84</w:t>
      </w:r>
      <w:proofErr w:type="gramEnd"/>
      <w:r w:rsidRPr="00763D48">
        <w:rPr>
          <w:rFonts w:ascii="微软雅黑" w:eastAsia="微软雅黑" w:hAnsi="微软雅黑"/>
          <w:sz w:val="24"/>
          <w:szCs w:val="24"/>
        </w:rPr>
        <w:t>(3):65-80.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3.2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文献如为图书或手册，请分别按下列次序注明：作者，书名，出版地，出版单位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含版次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，年份，页码，例如：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>[1]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王×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王××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饮用水深度处理技术</w:t>
      </w:r>
      <w:r w:rsidRPr="00763D48">
        <w:rPr>
          <w:rFonts w:ascii="微软雅黑" w:eastAsia="微软雅黑" w:hAnsi="微软雅黑"/>
          <w:sz w:val="24"/>
          <w:szCs w:val="24"/>
        </w:rPr>
        <w:t>[M].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北京</w:t>
      </w:r>
      <w:r w:rsidRPr="00763D48">
        <w:rPr>
          <w:rFonts w:ascii="微软雅黑" w:eastAsia="微软雅黑" w:hAnsi="微软雅黑"/>
          <w:sz w:val="24"/>
          <w:szCs w:val="24"/>
        </w:rPr>
        <w:t>: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化学工业出版社</w:t>
      </w:r>
      <w:r w:rsidRPr="00763D48">
        <w:rPr>
          <w:rFonts w:ascii="微软雅黑" w:eastAsia="微软雅黑" w:hAnsi="微软雅黑"/>
          <w:sz w:val="24"/>
          <w:szCs w:val="24"/>
        </w:rPr>
        <w:t>,2002,165~239.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>[2]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孙××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实用给水排水工程施工手册</w:t>
      </w:r>
      <w:r w:rsidRPr="00763D48">
        <w:rPr>
          <w:rFonts w:ascii="微软雅黑" w:eastAsia="微软雅黑" w:hAnsi="微软雅黑"/>
          <w:sz w:val="24"/>
          <w:szCs w:val="24"/>
        </w:rPr>
        <w:t>[M].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北京</w:t>
      </w:r>
      <w:r w:rsidRPr="00763D48">
        <w:rPr>
          <w:rFonts w:ascii="微软雅黑" w:eastAsia="微软雅黑" w:hAnsi="微软雅黑"/>
          <w:sz w:val="24"/>
          <w:szCs w:val="24"/>
        </w:rPr>
        <w:t>: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清华大学出版社</w:t>
      </w:r>
      <w:r w:rsidRPr="00763D48">
        <w:rPr>
          <w:rFonts w:ascii="微软雅黑" w:eastAsia="微软雅黑" w:hAnsi="微软雅黑"/>
          <w:sz w:val="24"/>
          <w:szCs w:val="24"/>
        </w:rPr>
        <w:t>,2003.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3.3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文献如为本国或国外标准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proofErr w:type="gramStart"/>
      <w:r w:rsidRPr="00763D48">
        <w:rPr>
          <w:rFonts w:ascii="微软雅黑" w:eastAsia="微软雅黑" w:hAnsi="微软雅黑" w:cs="宋体" w:hint="eastAsia"/>
          <w:sz w:val="24"/>
          <w:szCs w:val="24"/>
        </w:rPr>
        <w:t>含规范</w:t>
      </w:r>
      <w:proofErr w:type="gramEnd"/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，请分别按下列次序注明：标准号</w:t>
      </w:r>
      <w:r w:rsidRPr="00763D48">
        <w:rPr>
          <w:rFonts w:ascii="微软雅黑" w:eastAsia="微软雅黑" w:hAnsi="微软雅黑"/>
          <w:sz w:val="24"/>
          <w:szCs w:val="24"/>
        </w:rPr>
        <w:t>(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包括国家代号</w:t>
      </w:r>
      <w:r w:rsidRPr="00763D48">
        <w:rPr>
          <w:rFonts w:ascii="微软雅黑" w:eastAsia="微软雅黑" w:hAnsi="微软雅黑"/>
          <w:sz w:val="24"/>
          <w:szCs w:val="24"/>
        </w:rPr>
        <w:t>)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，颁布年份，标准名称，例如：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lastRenderedPageBreak/>
        <w:t>GB3838-2002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，地表水环境质量评价标准</w:t>
      </w:r>
      <w:r w:rsidRPr="00763D48">
        <w:rPr>
          <w:rFonts w:ascii="微软雅黑" w:eastAsia="微软雅黑" w:hAnsi="微软雅黑"/>
          <w:sz w:val="24"/>
          <w:szCs w:val="24"/>
        </w:rPr>
        <w:t>[S]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、中华人民共和国卫生部卫生法制与监督司，生活饮用水规范</w:t>
      </w:r>
      <w:r w:rsidRPr="00763D48">
        <w:rPr>
          <w:rFonts w:ascii="微软雅黑" w:eastAsia="微软雅黑" w:hAnsi="微软雅黑"/>
          <w:sz w:val="24"/>
          <w:szCs w:val="24"/>
        </w:rPr>
        <w:t>[S]2001,6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cs="宋体" w:hint="eastAsia"/>
          <w:sz w:val="24"/>
          <w:szCs w:val="24"/>
        </w:rPr>
        <w:t>国家标准代号中，通常中华人民共和国国家标准写成</w:t>
      </w:r>
      <w:r w:rsidRPr="00763D48">
        <w:rPr>
          <w:rFonts w:ascii="微软雅黑" w:eastAsia="微软雅黑" w:hAnsi="微软雅黑"/>
          <w:sz w:val="24"/>
          <w:szCs w:val="24"/>
        </w:rPr>
        <w:t>GB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、英国标准</w:t>
      </w:r>
      <w:r w:rsidRPr="00763D48">
        <w:rPr>
          <w:rFonts w:ascii="微软雅黑" w:eastAsia="微软雅黑" w:hAnsi="微软雅黑"/>
          <w:sz w:val="24"/>
          <w:szCs w:val="24"/>
        </w:rPr>
        <w:t>BS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、日本工业标准</w:t>
      </w:r>
      <w:r w:rsidRPr="00763D48">
        <w:rPr>
          <w:rFonts w:ascii="微软雅黑" w:eastAsia="微软雅黑" w:hAnsi="微软雅黑"/>
          <w:sz w:val="24"/>
          <w:szCs w:val="24"/>
        </w:rPr>
        <w:t>JIS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、俄国标准</w:t>
      </w:r>
      <w:r w:rsidRPr="00763D48">
        <w:rPr>
          <w:rFonts w:ascii="微软雅黑" w:eastAsia="微软雅黑" w:hAnsi="微软雅黑"/>
          <w:sz w:val="24"/>
          <w:szCs w:val="24"/>
        </w:rPr>
        <w:t>GOST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、德国标准</w:t>
      </w:r>
      <w:r w:rsidRPr="00763D48">
        <w:rPr>
          <w:rFonts w:ascii="微软雅黑" w:eastAsia="微软雅黑" w:hAnsi="微软雅黑"/>
          <w:sz w:val="24"/>
          <w:szCs w:val="24"/>
        </w:rPr>
        <w:t>DIN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等等。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3.4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文献如为专利，请按下列次序注明：作者，专利名称，国别，专利号，颁布年月，例如：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cs="宋体" w:hint="eastAsia"/>
          <w:sz w:val="24"/>
          <w:szCs w:val="24"/>
        </w:rPr>
        <w:t>刘××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一种抗液化排水刚性桩</w:t>
      </w:r>
      <w:r w:rsidRPr="00763D48">
        <w:rPr>
          <w:rFonts w:ascii="微软雅黑" w:eastAsia="微软雅黑" w:hAnsi="微软雅黑"/>
          <w:sz w:val="24"/>
          <w:szCs w:val="24"/>
        </w:rPr>
        <w:t>,[ZL]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国家专利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专利号</w:t>
      </w:r>
      <w:r w:rsidRPr="00763D48">
        <w:rPr>
          <w:rFonts w:ascii="微软雅黑" w:eastAsia="微软雅黑" w:hAnsi="微软雅黑"/>
          <w:sz w:val="24"/>
          <w:szCs w:val="24"/>
        </w:rPr>
        <w:t>ZL200520076660.4,2007.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/>
          <w:sz w:val="24"/>
          <w:szCs w:val="24"/>
        </w:rPr>
        <w:t xml:space="preserve">3.5 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文献如引自工程规划或研究总结等报告，请按下列次序注明：作者、题名、出版年月，例如：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cs="宋体" w:hint="eastAsia"/>
          <w:sz w:val="24"/>
          <w:szCs w:val="24"/>
        </w:rPr>
        <w:t>××设计院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××城市防洪工程总体规划</w:t>
      </w:r>
      <w:r w:rsidRPr="00763D48">
        <w:rPr>
          <w:rFonts w:ascii="微软雅黑" w:eastAsia="微软雅黑" w:hAnsi="微软雅黑"/>
          <w:sz w:val="24"/>
          <w:szCs w:val="24"/>
        </w:rPr>
        <w:t>[R],2001.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cs="宋体" w:hint="eastAsia"/>
          <w:sz w:val="24"/>
          <w:szCs w:val="24"/>
        </w:rPr>
        <w:t>张××</w:t>
      </w:r>
      <w:r w:rsidRPr="00763D48">
        <w:rPr>
          <w:rFonts w:ascii="微软雅黑" w:eastAsia="微软雅黑" w:hAnsi="微软雅黑"/>
          <w:sz w:val="24"/>
          <w:szCs w:val="24"/>
        </w:rPr>
        <w:t>,</w:t>
      </w:r>
      <w:r w:rsidRPr="00763D48">
        <w:rPr>
          <w:rFonts w:ascii="微软雅黑" w:eastAsia="微软雅黑" w:hAnsi="微软雅黑" w:cs="宋体" w:hint="eastAsia"/>
          <w:sz w:val="24"/>
          <w:szCs w:val="24"/>
        </w:rPr>
        <w:t>城市供水系统应急技术研究总结报告</w:t>
      </w:r>
      <w:r w:rsidRPr="00763D48">
        <w:rPr>
          <w:rFonts w:ascii="微软雅黑" w:eastAsia="微软雅黑" w:hAnsi="微软雅黑"/>
          <w:sz w:val="24"/>
          <w:szCs w:val="24"/>
        </w:rPr>
        <w:t>[R],2009.</w:t>
      </w:r>
    </w:p>
    <w:p w:rsidR="00F73641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  <w:r w:rsidRPr="00763D48">
        <w:rPr>
          <w:rFonts w:ascii="微软雅黑" w:eastAsia="微软雅黑" w:hAnsi="微软雅黑" w:hint="eastAsia"/>
          <w:sz w:val="24"/>
          <w:szCs w:val="24"/>
        </w:rPr>
        <w:t>4. 若论文有专委会专家推荐，请将专家姓名及推荐意见填写在“备注”栏。</w:t>
      </w:r>
    </w:p>
    <w:p w:rsidR="00F73641" w:rsidRPr="00763D48" w:rsidRDefault="00F73641" w:rsidP="00F73641">
      <w:pPr>
        <w:spacing w:line="400" w:lineRule="exact"/>
        <w:ind w:firstLineChars="200" w:firstLine="480"/>
        <w:rPr>
          <w:rFonts w:ascii="微软雅黑" w:eastAsia="微软雅黑" w:hAnsi="微软雅黑"/>
          <w:sz w:val="24"/>
          <w:szCs w:val="24"/>
        </w:rPr>
      </w:pPr>
    </w:p>
    <w:p w:rsidR="00F73641" w:rsidRPr="00763D48" w:rsidRDefault="00F73641" w:rsidP="00F73641">
      <w:pPr>
        <w:spacing w:line="400" w:lineRule="exact"/>
        <w:ind w:firstLineChars="98" w:firstLine="235"/>
        <w:rPr>
          <w:b/>
          <w:sz w:val="24"/>
          <w:szCs w:val="24"/>
        </w:rPr>
      </w:pPr>
      <w:r>
        <w:rPr>
          <w:rFonts w:ascii="微软雅黑" w:eastAsia="微软雅黑" w:hAnsi="微软雅黑" w:hint="eastAsia"/>
          <w:b/>
          <w:sz w:val="24"/>
          <w:szCs w:val="24"/>
        </w:rPr>
        <w:t>论文稿</w:t>
      </w:r>
      <w:r w:rsidRPr="00763D48">
        <w:rPr>
          <w:rFonts w:ascii="微软雅黑" w:eastAsia="微软雅黑" w:hAnsi="微软雅黑" w:hint="eastAsia"/>
          <w:b/>
          <w:sz w:val="24"/>
          <w:szCs w:val="24"/>
        </w:rPr>
        <w:t>撰写规定</w:t>
      </w:r>
    </w:p>
    <w:p w:rsidR="00F73641" w:rsidRPr="00763D48" w:rsidRDefault="00F73641" w:rsidP="00F73641">
      <w:pPr>
        <w:spacing w:line="400" w:lineRule="exact"/>
        <w:ind w:leftChars="114" w:left="239"/>
        <w:rPr>
          <w:sz w:val="24"/>
          <w:szCs w:val="24"/>
        </w:rPr>
      </w:pP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t>一、题目  三黑，一般不超过20个字。段前12磅，段后10磅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二、作者  小四仿宋，一般不超过5人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三、单位  小五宋，应著录全称（不用代号），一般应到系一级或室一级，所在省市名和邮政编码。例：（清华大学核能技术研究所，北京  100084）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四、摘要  六宋，200字以内。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五、关键词  六宋，5个左右，各词之间空一格分隔。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六、正文  五宋，文中一级标题四黑，段前、段后各加 0.5 行，二级标题小四黑，三级标题五黑，序号分别用“1”，“1.1”，“1.1.1”，顶格；表标题小五宋，在表上方，上空一行；图标题小五宋，在图下方，下空一行；表、图注：小五宋，在表、图下方，下空一行。图表中文字六宋。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七、参考文献  六宋，一般只</w:t>
      </w:r>
      <w:proofErr w:type="gramStart"/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t>引正式</w:t>
      </w:r>
      <w:proofErr w:type="gramEnd"/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t>出版过的文献，按在正文中被提及的先后排列各篇参考文献的序号，所有参考文献均应在正文中提及。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八、作者简介  六宋，务必提供第一作者或主要作者的简介，包括：姓名（出生年月），性别（民族  汉族可省略），籍贯，职称，学位，其他（简历，研究方向，Email，网址，联系电话等）。各项目务必填写完整，100字左右。会员请注明会员身份。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九、文章版式和页面设置：用Word2003或以下版本排版，通栏写作。A4竖排，页边距：上3.5cm，下2cm，左2.5cm、右2.5cm；页眉 1.5cm ，页脚 1.75cm；文档网络：行固定，行38，18磅。全文单</w:t>
      </w:r>
      <w:proofErr w:type="gramStart"/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t>倍</w:t>
      </w:r>
      <w:proofErr w:type="gramEnd"/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t>行距。</w:t>
      </w:r>
      <w:r w:rsidRPr="00763D48">
        <w:rPr>
          <w:rStyle w:val="apple-converted-space"/>
          <w:rFonts w:ascii="微软雅黑" w:eastAsia="微软雅黑" w:hAnsi="微软雅黑" w:hint="eastAsia"/>
          <w:color w:val="333333"/>
          <w:sz w:val="24"/>
          <w:szCs w:val="24"/>
        </w:rPr>
        <w:t> </w:t>
      </w:r>
      <w:r w:rsidRPr="00763D48">
        <w:rPr>
          <w:rFonts w:ascii="微软雅黑" w:eastAsia="微软雅黑" w:hAnsi="微软雅黑" w:hint="eastAsia"/>
          <w:color w:val="333333"/>
          <w:sz w:val="24"/>
          <w:szCs w:val="24"/>
        </w:rPr>
        <w:br/>
        <w:t>十、篇幅限制：全文控制在 5000 字以内。</w:t>
      </w:r>
    </w:p>
    <w:sectPr w:rsidR="00F73641" w:rsidRPr="00763D48" w:rsidSect="00F73641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C33FB9"/>
    <w:multiLevelType w:val="multilevel"/>
    <w:tmpl w:val="5EF09C32"/>
    <w:lvl w:ilvl="0">
      <w:start w:val="1"/>
      <w:numFmt w:val="decimal"/>
      <w:pStyle w:val="1"/>
      <w:lvlText w:val="%1."/>
      <w:lvlJc w:val="left"/>
      <w:pPr>
        <w:ind w:left="3828" w:firstLine="0"/>
      </w:pPr>
      <w:rPr>
        <w:rFonts w:hint="eastAsia"/>
      </w:rPr>
    </w:lvl>
    <w:lvl w:ilvl="1">
      <w:start w:val="1"/>
      <w:numFmt w:val="chineseCountingThousand"/>
      <w:pStyle w:val="2"/>
      <w:suff w:val="nothing"/>
      <w:lvlText w:val="第%2条"/>
      <w:lvlJc w:val="left"/>
      <w:pPr>
        <w:ind w:left="0" w:firstLine="0"/>
      </w:pPr>
      <w:rPr>
        <w:rFonts w:hint="eastAsia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hint="eastAsia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hint="eastAsia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hint="eastAsia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hint="eastAsia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641"/>
    <w:rsid w:val="000D16D5"/>
    <w:rsid w:val="005B60A2"/>
    <w:rsid w:val="00F7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B60A2"/>
    <w:pPr>
      <w:keepNext/>
      <w:keepLines/>
      <w:numPr>
        <w:numId w:val="9"/>
      </w:numPr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60A2"/>
    <w:pPr>
      <w:keepNext/>
      <w:keepLines/>
      <w:numPr>
        <w:ilvl w:val="1"/>
        <w:numId w:val="9"/>
      </w:numPr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0A2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60A2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60A2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60A2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60A2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60A2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60A2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link w:val="picture0"/>
    <w:qFormat/>
    <w:rsid w:val="005B60A2"/>
    <w:pPr>
      <w:spacing w:line="360" w:lineRule="auto"/>
      <w:jc w:val="center"/>
    </w:pPr>
    <w:rPr>
      <w:rFonts w:eastAsia="仿宋"/>
      <w:noProof/>
      <w:sz w:val="28"/>
      <w:szCs w:val="24"/>
    </w:rPr>
  </w:style>
  <w:style w:type="character" w:customStyle="1" w:styleId="picture0">
    <w:name w:val="picture 字符"/>
    <w:basedOn w:val="a0"/>
    <w:link w:val="picture"/>
    <w:rsid w:val="005B60A2"/>
    <w:rPr>
      <w:rFonts w:ascii="Times New Roman" w:eastAsia="仿宋" w:hAnsi="Times New Roman" w:cs="Times New Roman"/>
      <w:noProof/>
      <w:sz w:val="28"/>
      <w:szCs w:val="24"/>
    </w:rPr>
  </w:style>
  <w:style w:type="paragraph" w:customStyle="1" w:styleId="picturename">
    <w:name w:val="picture  name"/>
    <w:basedOn w:val="picture"/>
    <w:link w:val="picturename0"/>
    <w:qFormat/>
    <w:rsid w:val="005B60A2"/>
    <w:rPr>
      <w:rFonts w:eastAsia="黑体"/>
      <w:sz w:val="24"/>
    </w:rPr>
  </w:style>
  <w:style w:type="character" w:customStyle="1" w:styleId="picturename0">
    <w:name w:val="picture  name 字符"/>
    <w:basedOn w:val="picture0"/>
    <w:link w:val="picturename"/>
    <w:rsid w:val="005B60A2"/>
    <w:rPr>
      <w:rFonts w:ascii="Times New Roman" w:eastAsia="黑体" w:hAnsi="Times New Roman" w:cs="Times New Roman"/>
      <w:noProof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B60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60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B60A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B60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60A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B60A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B60A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60A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60A2"/>
    <w:rPr>
      <w:rFonts w:asciiTheme="majorHAnsi" w:eastAsiaTheme="majorEastAsia" w:hAnsiTheme="majorHAnsi" w:cstheme="majorBidi"/>
      <w:sz w:val="28"/>
      <w:szCs w:val="21"/>
    </w:rPr>
  </w:style>
  <w:style w:type="character" w:customStyle="1" w:styleId="apple-converted-space">
    <w:name w:val="apple-converted-space"/>
    <w:rsid w:val="00F736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641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paragraph" w:styleId="1">
    <w:name w:val="heading 1"/>
    <w:basedOn w:val="a"/>
    <w:next w:val="a"/>
    <w:link w:val="1Char"/>
    <w:uiPriority w:val="9"/>
    <w:qFormat/>
    <w:rsid w:val="005B60A2"/>
    <w:pPr>
      <w:keepNext/>
      <w:keepLines/>
      <w:numPr>
        <w:numId w:val="9"/>
      </w:numPr>
      <w:spacing w:before="340" w:after="330" w:line="578" w:lineRule="auto"/>
      <w:jc w:val="center"/>
      <w:outlineLvl w:val="0"/>
    </w:pPr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5B60A2"/>
    <w:pPr>
      <w:keepNext/>
      <w:keepLines/>
      <w:numPr>
        <w:ilvl w:val="1"/>
        <w:numId w:val="9"/>
      </w:numPr>
      <w:spacing w:before="260" w:after="260" w:line="360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5B60A2"/>
    <w:pPr>
      <w:keepNext/>
      <w:keepLines/>
      <w:numPr>
        <w:ilvl w:val="2"/>
        <w:numId w:val="9"/>
      </w:numPr>
      <w:spacing w:before="260" w:after="260" w:line="416" w:lineRule="auto"/>
      <w:outlineLvl w:val="2"/>
    </w:pPr>
    <w:rPr>
      <w:rFonts w:asciiTheme="minorHAnsi" w:eastAsiaTheme="minorEastAsia" w:hAnsiTheme="minorHAnsi" w:cstheme="minorBidi"/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5B60A2"/>
    <w:pPr>
      <w:keepNext/>
      <w:keepLines/>
      <w:numPr>
        <w:ilvl w:val="3"/>
        <w:numId w:val="9"/>
      </w:numPr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B60A2"/>
    <w:pPr>
      <w:keepNext/>
      <w:keepLines/>
      <w:numPr>
        <w:ilvl w:val="4"/>
        <w:numId w:val="9"/>
      </w:numPr>
      <w:spacing w:before="280" w:after="290" w:line="376" w:lineRule="auto"/>
      <w:outlineLvl w:val="4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5B60A2"/>
    <w:pPr>
      <w:keepNext/>
      <w:keepLines/>
      <w:numPr>
        <w:ilvl w:val="5"/>
        <w:numId w:val="9"/>
      </w:numPr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5B60A2"/>
    <w:pPr>
      <w:keepNext/>
      <w:keepLines/>
      <w:numPr>
        <w:ilvl w:val="6"/>
        <w:numId w:val="9"/>
      </w:numPr>
      <w:spacing w:before="240" w:after="64" w:line="320" w:lineRule="auto"/>
      <w:outlineLvl w:val="6"/>
    </w:pPr>
    <w:rPr>
      <w:rFonts w:asciiTheme="minorHAnsi" w:eastAsiaTheme="minorEastAsia" w:hAnsiTheme="minorHAnsi" w:cstheme="minorBidi"/>
      <w:b/>
      <w:bCs/>
      <w:sz w:val="24"/>
      <w:szCs w:val="24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5B60A2"/>
    <w:pPr>
      <w:keepNext/>
      <w:keepLines/>
      <w:numPr>
        <w:ilvl w:val="7"/>
        <w:numId w:val="9"/>
      </w:numPr>
      <w:spacing w:before="240" w:after="64" w:line="320" w:lineRule="auto"/>
      <w:outlineLvl w:val="7"/>
    </w:pPr>
    <w:rPr>
      <w:rFonts w:asciiTheme="majorHAnsi" w:eastAsiaTheme="majorEastAsia" w:hAnsiTheme="majorHAnsi" w:cstheme="majorBidi"/>
      <w:sz w:val="24"/>
      <w:szCs w:val="24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5B60A2"/>
    <w:pPr>
      <w:keepNext/>
      <w:keepLines/>
      <w:numPr>
        <w:ilvl w:val="8"/>
        <w:numId w:val="3"/>
      </w:numPr>
      <w:spacing w:before="240" w:after="64" w:line="320" w:lineRule="auto"/>
      <w:outlineLvl w:val="8"/>
    </w:pPr>
    <w:rPr>
      <w:rFonts w:asciiTheme="majorHAnsi" w:eastAsiaTheme="majorEastAsia" w:hAnsiTheme="majorHAnsi" w:cstheme="majorBid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icture">
    <w:name w:val="picture"/>
    <w:basedOn w:val="a"/>
    <w:link w:val="picture0"/>
    <w:qFormat/>
    <w:rsid w:val="005B60A2"/>
    <w:pPr>
      <w:spacing w:line="360" w:lineRule="auto"/>
      <w:jc w:val="center"/>
    </w:pPr>
    <w:rPr>
      <w:rFonts w:eastAsia="仿宋"/>
      <w:noProof/>
      <w:sz w:val="28"/>
      <w:szCs w:val="24"/>
    </w:rPr>
  </w:style>
  <w:style w:type="character" w:customStyle="1" w:styleId="picture0">
    <w:name w:val="picture 字符"/>
    <w:basedOn w:val="a0"/>
    <w:link w:val="picture"/>
    <w:rsid w:val="005B60A2"/>
    <w:rPr>
      <w:rFonts w:ascii="Times New Roman" w:eastAsia="仿宋" w:hAnsi="Times New Roman" w:cs="Times New Roman"/>
      <w:noProof/>
      <w:sz w:val="28"/>
      <w:szCs w:val="24"/>
    </w:rPr>
  </w:style>
  <w:style w:type="paragraph" w:customStyle="1" w:styleId="picturename">
    <w:name w:val="picture  name"/>
    <w:basedOn w:val="picture"/>
    <w:link w:val="picturename0"/>
    <w:qFormat/>
    <w:rsid w:val="005B60A2"/>
    <w:rPr>
      <w:rFonts w:eastAsia="黑体"/>
      <w:sz w:val="24"/>
    </w:rPr>
  </w:style>
  <w:style w:type="character" w:customStyle="1" w:styleId="picturename0">
    <w:name w:val="picture  name 字符"/>
    <w:basedOn w:val="picture0"/>
    <w:link w:val="picturename"/>
    <w:rsid w:val="005B60A2"/>
    <w:rPr>
      <w:rFonts w:ascii="Times New Roman" w:eastAsia="黑体" w:hAnsi="Times New Roman" w:cs="Times New Roman"/>
      <w:noProof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5B60A2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5B60A2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rsid w:val="005B60A2"/>
    <w:rPr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rsid w:val="005B60A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5Char">
    <w:name w:val="标题 5 Char"/>
    <w:basedOn w:val="a0"/>
    <w:link w:val="5"/>
    <w:uiPriority w:val="9"/>
    <w:semiHidden/>
    <w:rsid w:val="005B60A2"/>
    <w:rPr>
      <w:b/>
      <w:bCs/>
      <w:sz w:val="28"/>
      <w:szCs w:val="28"/>
    </w:rPr>
  </w:style>
  <w:style w:type="character" w:customStyle="1" w:styleId="6Char">
    <w:name w:val="标题 6 Char"/>
    <w:basedOn w:val="a0"/>
    <w:link w:val="6"/>
    <w:uiPriority w:val="9"/>
    <w:semiHidden/>
    <w:rsid w:val="005B60A2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7Char">
    <w:name w:val="标题 7 Char"/>
    <w:basedOn w:val="a0"/>
    <w:link w:val="7"/>
    <w:uiPriority w:val="9"/>
    <w:semiHidden/>
    <w:rsid w:val="005B60A2"/>
    <w:rPr>
      <w:b/>
      <w:bCs/>
      <w:sz w:val="24"/>
      <w:szCs w:val="24"/>
    </w:rPr>
  </w:style>
  <w:style w:type="character" w:customStyle="1" w:styleId="8Char">
    <w:name w:val="标题 8 Char"/>
    <w:basedOn w:val="a0"/>
    <w:link w:val="8"/>
    <w:uiPriority w:val="9"/>
    <w:semiHidden/>
    <w:rsid w:val="005B60A2"/>
    <w:rPr>
      <w:rFonts w:asciiTheme="majorHAnsi" w:eastAsiaTheme="majorEastAsia" w:hAnsiTheme="majorHAnsi" w:cstheme="majorBidi"/>
      <w:sz w:val="24"/>
      <w:szCs w:val="24"/>
    </w:rPr>
  </w:style>
  <w:style w:type="character" w:customStyle="1" w:styleId="9Char">
    <w:name w:val="标题 9 Char"/>
    <w:basedOn w:val="a0"/>
    <w:link w:val="9"/>
    <w:uiPriority w:val="9"/>
    <w:semiHidden/>
    <w:rsid w:val="005B60A2"/>
    <w:rPr>
      <w:rFonts w:asciiTheme="majorHAnsi" w:eastAsiaTheme="majorEastAsia" w:hAnsiTheme="majorHAnsi" w:cstheme="majorBidi"/>
      <w:sz w:val="28"/>
      <w:szCs w:val="21"/>
    </w:rPr>
  </w:style>
  <w:style w:type="character" w:customStyle="1" w:styleId="apple-converted-space">
    <w:name w:val="apple-converted-space"/>
    <w:rsid w:val="00F736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292</Words>
  <Characters>1668</Characters>
  <Application>Microsoft Office Word</Application>
  <DocSecurity>0</DocSecurity>
  <Lines>13</Lines>
  <Paragraphs>3</Paragraphs>
  <ScaleCrop>false</ScaleCrop>
  <Company/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gaoyanhua</dc:creator>
  <cp:lastModifiedBy>gaoyanhua</cp:lastModifiedBy>
  <cp:revision>1</cp:revision>
  <dcterms:created xsi:type="dcterms:W3CDTF">2017-04-14T02:04:00Z</dcterms:created>
  <dcterms:modified xsi:type="dcterms:W3CDTF">2017-04-14T02:05:00Z</dcterms:modified>
</cp:coreProperties>
</file>